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5F97" w14:textId="14DA7AF2" w:rsidR="00253056" w:rsidRPr="00100ADE" w:rsidRDefault="00253056" w:rsidP="00253056">
      <w:pPr>
        <w:ind w:firstLine="630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>
        <w:rPr>
          <w:rFonts w:ascii="Times New Roman" w:hAnsi="Times New Roman" w:cs="Times New Roman"/>
          <w:b/>
          <w:sz w:val="44"/>
          <w:szCs w:val="44"/>
          <w:lang w:val="ro-RO"/>
        </w:rPr>
        <w:t>Anunț</w:t>
      </w:r>
    </w:p>
    <w:p w14:paraId="102AEC77" w14:textId="0CDC5EB6" w:rsidR="00253056" w:rsidRPr="0043268D" w:rsidRDefault="00253056" w:rsidP="0043268D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 w:rsidRPr="00432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(sediul C</w:t>
      </w:r>
      <w:r w:rsidR="00E92451" w:rsidRPr="00432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entral</w:t>
      </w:r>
      <w:r w:rsidRPr="00432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) organizează concurs pentru ocuparea </w:t>
      </w:r>
      <w:r w:rsidRPr="004326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funcției publice vacante de</w:t>
      </w:r>
      <w:r w:rsidRPr="004326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GREFIER.</w:t>
      </w:r>
    </w:p>
    <w:p w14:paraId="59BE4514" w14:textId="77777777" w:rsidR="00253056" w:rsidRDefault="00253056" w:rsidP="002530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va avea loc la sediul Judecătoriei Cahul (sediul central) mun. Cahul str. M. Frunze 62, bir. 14.</w:t>
      </w:r>
    </w:p>
    <w:p w14:paraId="736D04C7" w14:textId="77777777" w:rsidR="00253056" w:rsidRDefault="00253056" w:rsidP="002530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Candidații care se vor înscrie la concurs vor îndeplini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prevăzute de Legea cu privire la funcția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7.2008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Regulamentul cu privire la ocuparea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publice vacante prin concurs aprobat prin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Guvernului nr.201 din 11.03.2009.</w:t>
      </w:r>
    </w:p>
    <w:p w14:paraId="385D3171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6A3E8C4C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7C992E0D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Copia  diplomelor de studii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ale certificatelor de absolvire a cursurilor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profesională sau de specialitate</w:t>
      </w:r>
    </w:p>
    <w:p w14:paraId="1B889EE3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63442F2C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49D29A7A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2F7D1EF3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6E1927F1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561E3652" w14:textId="77777777" w:rsidR="00253056" w:rsidRDefault="00253056" w:rsidP="002530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6016C5AC" w14:textId="4C8069C5" w:rsidR="00253056" w:rsidRDefault="00253056" w:rsidP="002530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pentru funcțiile publice vacante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grefier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se stabilește până data de </w:t>
      </w:r>
      <w:r w:rsidR="00432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="00432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august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202</w:t>
      </w:r>
      <w:r w:rsidR="00A05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 Judecătoriei Cahul, sediul Central.</w:t>
      </w:r>
    </w:p>
    <w:p w14:paraId="64AA482D" w14:textId="77777777" w:rsidR="00253056" w:rsidRDefault="00253056" w:rsidP="002530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Relații suplimentare se pot obține la numărul de telefon  Judecătoria Cahul, sediul Central numărul de telefon 0(299) 2-79-77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 pe site-ul Judecătoriei Cahul 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ro-RO"/>
          </w:rPr>
          <w:t>www.jch@justice.md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 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informaţii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posturi vacante.</w:t>
      </w:r>
    </w:p>
    <w:p w14:paraId="739FC761" w14:textId="77777777" w:rsidR="00253056" w:rsidRDefault="00253056" w:rsidP="002530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Concursul va consta dintr-o probă scrisă de verificare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interviu.</w:t>
      </w:r>
    </w:p>
    <w:p w14:paraId="53B0B6B1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specifice, tematica, bibliografia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prezentarea generală a postului</w:t>
      </w:r>
    </w:p>
    <w:p w14:paraId="3D5D9837" w14:textId="77777777" w:rsidR="00253056" w:rsidRDefault="00253056" w:rsidP="002530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</w:p>
    <w:p w14:paraId="4AA54FBF" w14:textId="77777777" w:rsidR="00253056" w:rsidRDefault="00253056" w:rsidP="002530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Studii superioare Drept absolvite cu diplomă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licenţă</w:t>
      </w:r>
      <w:proofErr w:type="spellEnd"/>
    </w:p>
    <w:p w14:paraId="42F11D17" w14:textId="77777777" w:rsidR="00253056" w:rsidRDefault="00253056" w:rsidP="002530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a calculatorului: Word, Excel, Internet</w:t>
      </w:r>
    </w:p>
    <w:p w14:paraId="36F5D8DE" w14:textId="77777777" w:rsidR="00253056" w:rsidRDefault="00253056" w:rsidP="002530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limbii de stat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rusă.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altor limbi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circulaţie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internaţională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va constitui un avantaj</w:t>
      </w:r>
    </w:p>
    <w:p w14:paraId="108D8A81" w14:textId="77777777" w:rsidR="00253056" w:rsidRDefault="00253056" w:rsidP="002530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legislaţiei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Republicii Moldova</w:t>
      </w:r>
    </w:p>
    <w:p w14:paraId="21071FC7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</w:t>
      </w:r>
    </w:p>
    <w:p w14:paraId="295ACF84" w14:textId="77777777" w:rsidR="00253056" w:rsidRDefault="00253056" w:rsidP="002530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1BD7B39A" w14:textId="77777777" w:rsidR="00253056" w:rsidRDefault="00253056" w:rsidP="002530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D11DAB6" w14:textId="77777777" w:rsidR="00253056" w:rsidRDefault="00253056" w:rsidP="0025305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Prezentarea generală a postului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sarcinile de bază</w:t>
      </w:r>
    </w:p>
    <w:p w14:paraId="710041B2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GREFIERUL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Contribuie  la înfăptuirea actului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justiţie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prin acordarea sprijinului necesar judecătorului, cu implementarea procedurilor moderne în lucrările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evidenţă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documentare procesuală.</w:t>
      </w:r>
    </w:p>
    <w:p w14:paraId="31E531BE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Tematica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bibliografia pentru proba scrisă de verificare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interviu.</w:t>
      </w:r>
    </w:p>
    <w:p w14:paraId="40B2050A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08782142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lastRenderedPageBreak/>
        <w:t>Constituția Republicii Moldova;</w:t>
      </w:r>
    </w:p>
    <w:p w14:paraId="03A0A58A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44FB5A54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79C50F05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17DE3019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41E7FD88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7BF62B0F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2DDEEACB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5BE22976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0E5D8B28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35B0379A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Legea nr.87 din 21.04.2011 privind repararea de către  stat a prejudiciului cauzat prin încălcarea dreptului la judecarea în termen rezonabil a cauzei sau a dreptului la executarea în termen rezonabil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judecătorești;</w:t>
      </w:r>
    </w:p>
    <w:p w14:paraId="4451E005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referitor la activitatea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evidenţă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documentare procesuală în judecătorii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curţile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apel aprobată prin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Consiliului Superior al Magistraturii nr. 142/4  din  04.02.2014.</w:t>
      </w:r>
    </w:p>
    <w:p w14:paraId="140BE7D3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27C9527C" w14:textId="77777777" w:rsidR="00253056" w:rsidRDefault="00253056" w:rsidP="002530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Legea cu privire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04.07.2008;</w:t>
      </w:r>
    </w:p>
    <w:p w14:paraId="716E27CD" w14:textId="77777777" w:rsidR="00253056" w:rsidRDefault="00253056" w:rsidP="002530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 privind Codul de conduită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nr.25-XVI din 22.02.2008;</w:t>
      </w:r>
    </w:p>
    <w:p w14:paraId="29F9CBA0" w14:textId="77777777" w:rsidR="00253056" w:rsidRDefault="00253056" w:rsidP="002530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40ED018B" w14:textId="77777777" w:rsidR="00253056" w:rsidRDefault="00253056" w:rsidP="0025305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F6118D2" w14:textId="77777777" w:rsidR="00253056" w:rsidRDefault="00253056" w:rsidP="00253056"/>
    <w:p w14:paraId="01188C5A" w14:textId="77777777" w:rsidR="00CC485D" w:rsidRDefault="00CC485D"/>
    <w:sectPr w:rsidR="00CC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557FF"/>
    <w:multiLevelType w:val="hybridMultilevel"/>
    <w:tmpl w:val="0DAE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4E8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5D"/>
    <w:rsid w:val="00253056"/>
    <w:rsid w:val="0043268D"/>
    <w:rsid w:val="00A0512F"/>
    <w:rsid w:val="00CC485D"/>
    <w:rsid w:val="00E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4CE4"/>
  <w15:chartTrackingRefBased/>
  <w15:docId w15:val="{E26D5D17-8379-4D1B-A00C-23E62392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56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0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ch@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HPC</cp:lastModifiedBy>
  <cp:revision>4</cp:revision>
  <dcterms:created xsi:type="dcterms:W3CDTF">2023-05-23T12:53:00Z</dcterms:created>
  <dcterms:modified xsi:type="dcterms:W3CDTF">2023-07-21T12:10:00Z</dcterms:modified>
</cp:coreProperties>
</file>