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EC76" w14:textId="77777777" w:rsidR="000A7F42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54859B0" w14:textId="77777777" w:rsidR="000A7F42" w:rsidRDefault="000A7F42" w:rsidP="000657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3A58CD4" w14:textId="77777777" w:rsidR="000A7F42" w:rsidRPr="008E22B5" w:rsidRDefault="000A7F42" w:rsidP="000657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</w:pPr>
      <w:r w:rsidRPr="008E22B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  <w:t>ANUNȚ</w:t>
      </w:r>
    </w:p>
    <w:p w14:paraId="4913C78A" w14:textId="77777777" w:rsidR="00AC5AEA" w:rsidRPr="00562B2E" w:rsidRDefault="00AC5AEA" w:rsidP="000657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o-RO" w:eastAsia="ru-RU"/>
        </w:rPr>
      </w:pPr>
    </w:p>
    <w:p w14:paraId="7410B41E" w14:textId="77777777" w:rsidR="00AC5AEA" w:rsidRPr="00065793" w:rsidRDefault="00AC5AEA" w:rsidP="00AC5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0657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prelungește procedura de organizare a concursului pentru ocuparea funcți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ei</w:t>
      </w:r>
      <w:r w:rsidRPr="000657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publice vacante de</w:t>
      </w:r>
      <w:r w:rsidRPr="0006579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:</w:t>
      </w:r>
    </w:p>
    <w:p w14:paraId="11187D55" w14:textId="77777777" w:rsidR="000A7F42" w:rsidRDefault="000A7F42" w:rsidP="005B6BD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738CD0F6" w14:textId="717AEF33" w:rsidR="000A7F42" w:rsidRDefault="00017D4B" w:rsidP="005B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S</w:t>
      </w:r>
      <w:r w:rsidR="000A7F42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pecialist</w:t>
      </w:r>
      <w:r w:rsidR="009E26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Principal</w:t>
      </w:r>
      <w:r w:rsidR="000A7F42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</w:t>
      </w:r>
      <w:r w:rsidR="007B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Secția Evidență și Documentare Procesuală,</w:t>
      </w:r>
      <w:r w:rsidR="00562B2E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</w:t>
      </w:r>
      <w:r w:rsidR="007B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cauze </w:t>
      </w:r>
      <w:r w:rsidR="005924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penale și contravenționale</w:t>
      </w:r>
      <w:r w:rsidR="006F5A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la Judecătoria Cahul, sediul Cantemir</w:t>
      </w:r>
    </w:p>
    <w:p w14:paraId="7090E47F" w14:textId="77777777" w:rsidR="00065793" w:rsidRDefault="00065793" w:rsidP="00065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</w:pPr>
    </w:p>
    <w:p w14:paraId="46EFD46B" w14:textId="12B5C36E" w:rsidR="00065793" w:rsidRPr="00065793" w:rsidRDefault="00065793" w:rsidP="00065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o-RO" w:eastAsia="ru-RU"/>
        </w:rPr>
      </w:pPr>
      <w:r w:rsidRPr="000657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o-RO" w:eastAsia="ru-RU"/>
        </w:rPr>
        <w:t xml:space="preserve">Specialist principal serviciul </w:t>
      </w:r>
      <w:r w:rsidR="00B861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o-RO" w:eastAsia="ru-RU"/>
        </w:rPr>
        <w:t>interpreți</w:t>
      </w:r>
      <w:r w:rsidRPr="000657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o-RO" w:eastAsia="ru-RU"/>
        </w:rPr>
        <w:t xml:space="preserve"> și traducători  la Judecătoria Cahul, sediul Cantemir.</w:t>
      </w:r>
    </w:p>
    <w:p w14:paraId="7C395836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EFA10B8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 (sediul central) mun. Cahul str. M. Frunze 62, bir. 14.</w:t>
      </w:r>
    </w:p>
    <w:p w14:paraId="1A603B7D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Candidații care se vor înscrie la concurs vor îndeplini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prevăzute de Legea cu privire la funcția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Regulamentul cu privire la ocuparea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publice vacante prin concurs aprobat prin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Guvernului nr.201 din 11.03.2009</w:t>
      </w:r>
    </w:p>
    <w:p w14:paraId="78D6D950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655BC706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0CEF1FDA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Copia  diplomelor de studii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ale certificatelor de absolvire a cursurilor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perfecţionare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profesională sau de specialitate</w:t>
      </w:r>
    </w:p>
    <w:p w14:paraId="4CA5AC89" w14:textId="2CE31E3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0AD8E268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3D727311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medicală forma nr. 086-y</w:t>
      </w:r>
    </w:p>
    <w:p w14:paraId="6AB5315C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44337CA0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0640D6AD" w14:textId="77777777" w:rsidR="000A7F42" w:rsidRDefault="000A7F42" w:rsidP="00C56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00786871" w14:textId="2713D5C2" w:rsidR="000A7F42" w:rsidRDefault="000A7F42" w:rsidP="0004488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pentru funcția publică vacantă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specialist </w:t>
      </w:r>
      <w:r w:rsidR="005666BA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principal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S</w:t>
      </w:r>
      <w:r w:rsidR="005666BA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ecția Evidență și Documentare Procesuală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="000B18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și specialist principal serviciul interpreți și traducători la Judecătoria Cahul, sediul Cantemir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se stabilește p</w:t>
      </w:r>
      <w:r w:rsidR="0056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nă </w:t>
      </w:r>
      <w:r w:rsidR="00C5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data </w:t>
      </w:r>
      <w:r w:rsidR="008E2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</w:t>
      </w:r>
      <w:r w:rsidR="008E22B5" w:rsidRPr="008E22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29 septembrie</w:t>
      </w:r>
      <w:r w:rsidR="00044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bir. 14 a</w:t>
      </w:r>
      <w:r w:rsidR="0056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Judecătoriei Cahul, sediul Central.</w:t>
      </w:r>
    </w:p>
    <w:p w14:paraId="264B765E" w14:textId="77777777" w:rsidR="000A7F42" w:rsidRDefault="000A7F42" w:rsidP="00C5620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Relații suplimentare se pot obține la numărul de telefon Judecătoria Cahul, numărul de telefon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299) 2-79-77</w:t>
      </w:r>
    </w:p>
    <w:p w14:paraId="3808BA49" w14:textId="77777777" w:rsidR="000A7F42" w:rsidRDefault="000A7F42" w:rsidP="00C5620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Concursul va consta dintr-o probă scrisă de verificare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interviu.</w:t>
      </w:r>
    </w:p>
    <w:p w14:paraId="41DF4219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specifice, tematica, bibliografia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prezentarea generală a postului</w:t>
      </w:r>
    </w:p>
    <w:p w14:paraId="2CF78476" w14:textId="77777777" w:rsidR="000A7F42" w:rsidRDefault="000A7F42" w:rsidP="000A7F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</w:p>
    <w:p w14:paraId="2EA1725E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Studii superioare Drept absolvite cu diplomă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licenţă</w:t>
      </w:r>
      <w:proofErr w:type="spellEnd"/>
    </w:p>
    <w:p w14:paraId="02AD4F47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a calculatorului: Word, Excel, Internet</w:t>
      </w:r>
    </w:p>
    <w:p w14:paraId="4DC70313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limbii de stat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rusă.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altor limbi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circulaţie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internaţională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va constitui un avantaj</w:t>
      </w:r>
    </w:p>
    <w:p w14:paraId="66CDD727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lastRenderedPageBreak/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legislaţiei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Republicii Moldova</w:t>
      </w:r>
    </w:p>
    <w:p w14:paraId="01C3EF8E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4C9BBC7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</w:t>
      </w:r>
    </w:p>
    <w:p w14:paraId="5A35AD0A" w14:textId="77777777" w:rsidR="000A7F42" w:rsidRDefault="000A7F42" w:rsidP="000A7F4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583C511E" w14:textId="77777777" w:rsidR="000A7F42" w:rsidRDefault="000A7F42" w:rsidP="000A7F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9423A6C" w14:textId="77777777" w:rsidR="00562B2E" w:rsidRPr="00562B2E" w:rsidRDefault="00562B2E" w:rsidP="00562B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D00C8BD" w14:textId="371AC69D" w:rsidR="000A7F42" w:rsidRDefault="000A7F42" w:rsidP="000A7F4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Prezentarea generală a postului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sarcinile de bază</w:t>
      </w:r>
    </w:p>
    <w:p w14:paraId="084BC8CD" w14:textId="1768F911" w:rsidR="008774ED" w:rsidRDefault="00B86112" w:rsidP="000A7F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171717" w:themeColor="background2" w:themeShade="1A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SPECIALIST PRINCIPAL SEDP</w:t>
      </w:r>
      <w:r w:rsidR="000A7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 w:rsidR="000A7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– </w:t>
      </w:r>
      <w:r w:rsidR="008774ED" w:rsidRPr="008774ED">
        <w:rPr>
          <w:rFonts w:ascii="Times New Roman" w:hAnsi="Times New Roman" w:cs="Times New Roman"/>
          <w:bCs/>
          <w:color w:val="171717" w:themeColor="background2" w:themeShade="1A"/>
          <w:lang w:val="ro-RO"/>
        </w:rPr>
        <w:t>Efectuarea lucrărilor automatizate și manuale de evidență și documentare procesuală prin implementarea procedurilor moderne în scopul eficientizării activității instanței judecătorești și prestării serviciilor publice de calitate.</w:t>
      </w:r>
    </w:p>
    <w:p w14:paraId="33FEEE08" w14:textId="6AC85C96" w:rsidR="000A7F42" w:rsidRPr="00B86112" w:rsidRDefault="00FB42D1" w:rsidP="00B86112">
      <w:pPr>
        <w:spacing w:line="252" w:lineRule="auto"/>
        <w:jc w:val="both"/>
        <w:rPr>
          <w:b/>
          <w:bCs/>
          <w:color w:val="000000"/>
          <w:lang w:val="ro-MD" w:eastAsia="ru-RU"/>
        </w:rPr>
      </w:pPr>
      <w:r w:rsidRPr="00FB42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SPECIALIST SERVICIUL </w:t>
      </w:r>
      <w:r w:rsidR="00CF1E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INTERPREȚI</w:t>
      </w:r>
      <w:r w:rsidRPr="00FB42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ȘI TRADUCĂTORI – </w:t>
      </w:r>
      <w:r w:rsidRPr="00FB42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Contribuie la realizarea drepturilor </w:t>
      </w:r>
      <w:proofErr w:type="spellStart"/>
      <w:r w:rsidRPr="00FB42D1">
        <w:rPr>
          <w:rFonts w:ascii="Times New Roman" w:hAnsi="Times New Roman" w:cs="Times New Roman"/>
          <w:bCs/>
          <w:sz w:val="24"/>
          <w:szCs w:val="24"/>
          <w:lang w:val="ro-RO"/>
        </w:rPr>
        <w:t>participanţilor</w:t>
      </w:r>
      <w:proofErr w:type="spellEnd"/>
      <w:r w:rsidRPr="00FB42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proces, asigurând traducerea din limba română în limba rusă și viceversa</w:t>
      </w:r>
      <w:r w:rsidRPr="00FB42D1">
        <w:rPr>
          <w:rFonts w:ascii="Times New Roman" w:hAnsi="Times New Roman" w:cs="Times New Roman"/>
          <w:bCs/>
          <w:sz w:val="24"/>
          <w:szCs w:val="24"/>
          <w:lang w:val="ro-RO" w:eastAsia="ru-RU"/>
        </w:rPr>
        <w:t>.</w:t>
      </w:r>
      <w:r w:rsidRPr="00FB42D1">
        <w:rPr>
          <w:b/>
          <w:bCs/>
          <w:lang w:val="ro-RO" w:eastAsia="ru-RU"/>
        </w:rPr>
        <w:t xml:space="preserve"> </w:t>
      </w:r>
    </w:p>
    <w:p w14:paraId="55FE7DA6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Tematica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bibliografia pentru proba scrisă de verificare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interviu</w:t>
      </w:r>
    </w:p>
    <w:p w14:paraId="1F2733DB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3DFD1746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3172B38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185EB08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03A77E32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4BA0F265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787FE94D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5E261C4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771843AE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78E973A0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2F05C66C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0B99FC79" w14:textId="4B066651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</w:t>
      </w:r>
      <w:r w:rsidR="0075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rii judecătorești;</w:t>
      </w:r>
    </w:p>
    <w:p w14:paraId="2D775C44" w14:textId="64B9799D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referitor la activitatea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evidenţă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documentare procesuală în judecătorii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curţile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apel aprobată prin Hotăr</w:t>
      </w:r>
      <w:r w:rsidR="0075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rea Consiliului Superior al Magistraturii nr. 142/4  din  04.02.2014.</w:t>
      </w:r>
    </w:p>
    <w:p w14:paraId="01B8F16F" w14:textId="77777777" w:rsidR="000A7F42" w:rsidRDefault="000A7F42" w:rsidP="000A7F42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810F506" w14:textId="77777777" w:rsidR="00941386" w:rsidRDefault="00941386"/>
    <w:sectPr w:rsidR="0094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97310"/>
    <w:multiLevelType w:val="hybridMultilevel"/>
    <w:tmpl w:val="6E5C2FDE"/>
    <w:lvl w:ilvl="0" w:tplc="BC2A3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22B7D"/>
    <w:multiLevelType w:val="hybridMultilevel"/>
    <w:tmpl w:val="2E46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5095224">
    <w:abstractNumId w:val="7"/>
  </w:num>
  <w:num w:numId="2" w16cid:durableId="641545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304007">
    <w:abstractNumId w:val="5"/>
  </w:num>
  <w:num w:numId="4" w16cid:durableId="1163281085">
    <w:abstractNumId w:val="6"/>
  </w:num>
  <w:num w:numId="5" w16cid:durableId="2801904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5562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6894656">
    <w:abstractNumId w:val="0"/>
  </w:num>
  <w:num w:numId="8" w16cid:durableId="598873288">
    <w:abstractNumId w:val="1"/>
  </w:num>
  <w:num w:numId="9" w16cid:durableId="1969774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6"/>
    <w:rsid w:val="00017D4B"/>
    <w:rsid w:val="00044887"/>
    <w:rsid w:val="00065793"/>
    <w:rsid w:val="000A7F42"/>
    <w:rsid w:val="000B18E0"/>
    <w:rsid w:val="001F4EDA"/>
    <w:rsid w:val="005527AC"/>
    <w:rsid w:val="00562B2E"/>
    <w:rsid w:val="005666BA"/>
    <w:rsid w:val="0059245A"/>
    <w:rsid w:val="005B6BDE"/>
    <w:rsid w:val="005D52CC"/>
    <w:rsid w:val="006569C3"/>
    <w:rsid w:val="006F5A09"/>
    <w:rsid w:val="00754119"/>
    <w:rsid w:val="007B2EE4"/>
    <w:rsid w:val="008774ED"/>
    <w:rsid w:val="008E22B5"/>
    <w:rsid w:val="008F42B0"/>
    <w:rsid w:val="00941386"/>
    <w:rsid w:val="00996C71"/>
    <w:rsid w:val="009A4E98"/>
    <w:rsid w:val="009D1CF2"/>
    <w:rsid w:val="009E26BB"/>
    <w:rsid w:val="00A2759F"/>
    <w:rsid w:val="00A35CB1"/>
    <w:rsid w:val="00AC5AEA"/>
    <w:rsid w:val="00B86112"/>
    <w:rsid w:val="00C5607A"/>
    <w:rsid w:val="00C5620A"/>
    <w:rsid w:val="00CF1E6B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CF2"/>
  <w15:chartTrackingRefBased/>
  <w15:docId w15:val="{CC6CB209-67D8-4210-8411-F9A6EE01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F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F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79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18</cp:revision>
  <cp:lastPrinted>2022-08-04T08:00:00Z</cp:lastPrinted>
  <dcterms:created xsi:type="dcterms:W3CDTF">2022-08-04T07:42:00Z</dcterms:created>
  <dcterms:modified xsi:type="dcterms:W3CDTF">2023-09-04T12:46:00Z</dcterms:modified>
</cp:coreProperties>
</file>